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85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ПРОТОКОЛ № 1</w:t>
      </w:r>
    </w:p>
    <w:p>
      <w:pPr>
        <w:pStyle w:val="Normal"/>
        <w:spacing w:lineRule="auto" w:line="240" w:before="0" w:after="0"/>
        <w:ind w:right="-185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заседания</w:t>
      </w:r>
      <w:r>
        <w:rPr>
          <w:rFonts w:eastAsia="Times New Roman" w:cs="Times New Roman" w:ascii="Times New Roman" w:hAnsi="Times New Roman"/>
          <w:b/>
          <w:bCs/>
          <w:sz w:val="28"/>
          <w:szCs w:val="24"/>
        </w:rPr>
        <w:t xml:space="preserve"> Антитеррористической комиссии </w:t>
      </w:r>
    </w:p>
    <w:p>
      <w:pPr>
        <w:pStyle w:val="Normal"/>
        <w:spacing w:lineRule="auto" w:line="240" w:before="0" w:after="0"/>
        <w:ind w:right="-185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</w:rPr>
        <w:t xml:space="preserve">Артинского городского округа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от «27» февраля 2023 года</w:t>
      </w:r>
    </w:p>
    <w:p>
      <w:pPr>
        <w:pStyle w:val="Normal"/>
        <w:spacing w:lineRule="auto" w:line="240" w:before="0" w:after="0"/>
        <w:ind w:right="-185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13970</wp:posOffset>
                </wp:positionH>
                <wp:positionV relativeFrom="paragraph">
                  <wp:posOffset>43815</wp:posOffset>
                </wp:positionV>
                <wp:extent cx="6072505" cy="635"/>
                <wp:effectExtent l="1270" t="1270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4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.1pt;margin-top:3.45pt;width:478.1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3684" w:leader="none"/>
          <w:tab w:val="center" w:pos="4770" w:leader="none"/>
        </w:tabs>
        <w:spacing w:lineRule="auto" w:line="240" w:before="0" w:after="0"/>
        <w:ind w:right="-185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ab/>
        <w:t>пгт. Арти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Председательствует: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Артинского городского округа</w:t>
        <w:tab/>
        <w:tab/>
        <w:tab/>
        <w:tab/>
        <w:t xml:space="preserve">       А.А. Константинов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Дата проведения      </w:t>
        <w:tab/>
      </w:r>
      <w:r>
        <w:rPr>
          <w:rFonts w:eastAsia="Times New Roman" w:cs="Times New Roman" w:ascii="Times New Roman" w:hAnsi="Times New Roman"/>
          <w:sz w:val="28"/>
          <w:szCs w:val="28"/>
        </w:rPr>
        <w:t>- 27 февраля 2023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vertAlign w:val="superscript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Начало проведения  </w:t>
        <w:tab/>
      </w:r>
      <w:r>
        <w:rPr>
          <w:rFonts w:eastAsia="Times New Roman" w:cs="Times New Roman" w:ascii="Times New Roman" w:hAnsi="Times New Roman"/>
          <w:sz w:val="28"/>
          <w:szCs w:val="28"/>
        </w:rPr>
        <w:t>- 11.00.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  <w:tab/>
        <w:t>- актовый зал Администрации Артинского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ЧЛЕНЫ ДЕЙСТВУЮЩЕЙ КОМИССИИ: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4"/>
        <w:gridCol w:w="7796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Мотыхляев В.Н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заместитель Главы АГО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Токарев С.А.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Власов А.П.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Редких О.М.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Дементьев Е.А.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Туканов А.В.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Черняев А.Н.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ЕДДС МКУ Артинского городского округа «Центр технического обеспечения».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Евсин О.Н</w:t>
            </w:r>
            <w:r>
              <w:rPr>
                <w:rFonts w:eastAsia="Times New Roman" w:cs="Arial" w:ascii="Arial" w:hAnsi="Arial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заведующий отделом ГО и ЧС Администрации АГО, секретарь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Томилов С.В.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Чебыкин И.И.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 и.о. начальника ОМВД России по Артинскому району (по согласованию)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Спешилова Е.А.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>
        <w:trPr>
          <w:trHeight w:val="595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Чекасин С.В.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начальник ГКПТУ СО «Отряд противопожарной службы Свердловской области № 1» (по согласованию)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Худяков В.А.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главный врач ГБУЗ СО «Артинская ЦРБ»  (по согласованию)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Приглашены: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Медов С.В. – прокурор Артинского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Вавилин О.В. - руководитель МУП «Водоканал»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 w:right="14" w:hanging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left="142" w:right="14" w:hanging="360"/>
        <w:contextualSpacing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О расположении объектов входящих в перечень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 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left="142" w:right="14" w:hanging="360"/>
        <w:contextualSpacing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</w:t>
      </w:r>
    </w:p>
    <w:p>
      <w:pPr>
        <w:pStyle w:val="ListParagraph"/>
        <w:widowControl w:val="false"/>
        <w:shd w:val="clear" w:color="auto" w:fill="FFFFFF"/>
        <w:spacing w:lineRule="auto" w:line="240" w:before="0" w:after="0"/>
        <w:ind w:left="142" w:right="14" w:hanging="0"/>
        <w:contextualSpacing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(Евсин О.Н.)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14" w:hanging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Принять к сведению информацию.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1.1. Специально отведённым местом, входящим в перечень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(постановление Правительства Свердловской области от 09.03.2017г. №128-ПП) на территории Артинского городского округа является парк культуры и отдыха им. 1 Мая по адресу: пгт. Арти ул. Ленина д. 63. Публичные мероприятия такого характера на территории Артинского городского округа проводятся эпизодически, не чаще одного раза в три года. 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Проведение публичного мероприятия вне специально отведённых мест в соответствии с Федеральным законом от 19 июня 2004г. № 54 «О собраниях, митингах, демонстрациях, шествиях и пикетированиях» допустимо после согласования мероприятия с Администрацией Артинского городского округа (Федеральный закон от 19 июня 2004г. № 54-ФЗ п. 2.2. ст. 8). При этом Администрация Артинского городского округа будет иметь возможность определять место проведения мероприятия в соответствии с местожительством граждан, направившим уведомление о проведение публичного мероприятия, в соответствующем населённом пункте городского округа. 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Таким образом целесообразность расположения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специально отведённого места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 на территории Артинского городского округа отсутствует.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1.2. Заведующей организационным  отделом Артинского городского округа (Снигирева Л.М.) в срок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до 5 марта 2023г.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повторно направить письмо  об исключении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объекта на территории Артинского городского округа из перечня единых специально отведённых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О проведении мониторинга, в том числе,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 Деятельность Консультативного Совета по вопросам местного значения Артинского городского округа в сфере участия в профилактике терроризма и экстремизма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4.Об антитеррористической защищённости объектов религиозных организаций, расположенных на территории Артинский городской округ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(Токарев С.А.)</w:t>
      </w:r>
    </w:p>
    <w:p>
      <w:pPr>
        <w:pStyle w:val="Normal"/>
        <w:widowControl w:val="false"/>
        <w:spacing w:lineRule="auto" w:line="240" w:before="0" w:after="0"/>
        <w:ind w:left="34" w:firstLine="533"/>
        <w:jc w:val="center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Принять к сведению информацию в форме доклада.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3.1.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3.2. Продолжить реализацию мер по формированию у населения Артинского городского округа антитеррористического сознания;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3.3. Обеспечить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4.1.Обеспечивать своевременное выполнение требований антитеррористической защищённости объектов религиозных организаций, расположенных на территории Артинский городской округ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Срок: в течение 2023 года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 принятии мер по обеспечению антитеррористической защищённости объектов  водоснабжения и водоотведения, а также мест массового пребывания людей в соответствии с требованиями законодательства РФ в установленной сфере деятельности.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14" w:hanging="0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 Вавилин О.В.)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 w:right="14" w:hanging="0"/>
        <w:jc w:val="center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Принять к сведению информацию в форме информации.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5.1. Руководителю МУП «Водоканал» (Вавилин О.В.) принять меры к учёту корректировки перечня объектов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водоснабжения и водоотведения,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находящихся в  собственности Артинского городского округа, утверждённого нормативным актом.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Срок:  до 3 марта 2023г.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5.2. Руководителю МУП «Водоканал» Вавилину О.В. провести уточнённые расчёты стоимости работ, </w:t>
      </w:r>
      <w:r>
        <w:rPr>
          <w:rFonts w:cs="Times New Roman" w:ascii="Times New Roman" w:hAnsi="Times New Roman"/>
          <w:sz w:val="28"/>
          <w:szCs w:val="28"/>
        </w:rPr>
        <w:t>указанных в актах обследования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направленных на антитеррористическую защищённость объектов </w:t>
      </w:r>
      <w:r>
        <w:rPr>
          <w:rFonts w:cs="Times New Roman" w:ascii="Times New Roman" w:hAnsi="Times New Roman"/>
          <w:sz w:val="28"/>
          <w:szCs w:val="28"/>
        </w:rPr>
        <w:t xml:space="preserve">водоснабжения и водоотведения, находящихся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собственности Артинского городского округа.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Срок: до 25 апреля 2023г.</w:t>
      </w:r>
    </w:p>
    <w:p>
      <w:pPr>
        <w:pStyle w:val="Normal"/>
        <w:widowControl w:val="false"/>
        <w:spacing w:lineRule="auto" w:line="240" w:before="0" w:after="0"/>
        <w:ind w:left="34" w:firstLine="5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 xml:space="preserve">6. О мерах по предотвращению террористических угроз на территории Артинского городского округа в период подготовки и проведения массовых общественно-политических, культурных и иных мероприятий в 2023г. О мероприятиях антитеррористической защищённости в рамках построения на территории Артинского городского округа сегментов и компонентов аппаратно - програмного комплекса «Безопасный город».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(Чебыкин И.И. Евсин О.Н.)</w:t>
      </w:r>
    </w:p>
    <w:p>
      <w:pPr>
        <w:pStyle w:val="Normal"/>
        <w:widowControl w:val="false"/>
        <w:tabs>
          <w:tab w:val="left" w:pos="708" w:leader="none"/>
          <w:tab w:val="left" w:pos="121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ab/>
        <w:t xml:space="preserve">Принять к сведению информацию в форме доклада.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 w:right="1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Об исключении фактов проведения массовых мероприятий на объектах (территориях) не соответствующих требованиям антитеррористической защищённости установленных постановлениями Правительства Российской Федерации в отношении объектов спорта, культуры и образования находящихся с собственности Артинского городского округа.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 w:right="14" w:hanging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(Евсин О.Н.)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7.1. В соответствии с распоряжением Губернатора Свердловской области от 20.01.2023г. №12-РГ руководителям организаций в сфере культуры, спорта и образования  исключить факты проведения массовых мероприятий на объектах (территориях) не соответствующих требованиям антитеррористической защищённости установленных постановлениями Правительства Российской Федерации в отношении объектов культуры, спорта и образования находящихся с собственности Артинского городского округа.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7.2. Заведующему отделом ГО и ЧС Администрации Артинского городского округа (Евсин О.Н.) уточнять перечень антитеррористической защищённости объектов (территорий)  культуры, спорта и образования находящихся в муниципальной собственности Артинского городского округа согласно предлагаемым Министерством общественной безопасности Свердловской области  формам.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Срок: в течение 2023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cs="Times New Roman"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spacing w:lineRule="auto" w:line="240" w:before="0" w:after="0"/>
        <w:ind w:right="-185" w:hanging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185" w:hanging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Глава Артинского городского округа                                            А.А. Константинов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Исп. Евсин О.Н.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Тел. 2-11-38</w:t>
      </w:r>
      <w:r>
        <w:rPr>
          <w:rFonts w:eastAsia="Times New Roman" w:cs="Times New Roman" w:ascii="Times New Roman" w:hAnsi="Times New Roman"/>
          <w:bCs/>
          <w:sz w:val="18"/>
          <w:szCs w:val="18"/>
        </w:rPr>
        <w:t xml:space="preserve"> код.34391                         </w:t>
      </w:r>
    </w:p>
    <w:sectPr>
      <w:headerReference w:type="first" r:id="rId2"/>
      <w:type w:val="nextPage"/>
      <w:pgSz w:w="11906" w:h="16838"/>
      <w:pgMar w:left="1418" w:right="567" w:gutter="0" w:header="567" w:top="567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>
        <w:rFonts w:ascii="Times New Roman" w:hAnsi="Times New Roman" w:cs="Times New Roman"/>
        <w:b/>
        <w:b/>
        <w:sz w:val="28"/>
        <w:szCs w:val="28"/>
      </w:rPr>
    </w:pPr>
    <w:r>
      <w:rPr>
        <w:rFonts w:cs="Times New Roman" w:ascii="Times New Roman" w:hAnsi="Times New Roman"/>
        <w:b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f8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45882"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Интернет-ссылка"/>
    <w:basedOn w:val="DefaultParagraphFont"/>
    <w:uiPriority w:val="99"/>
    <w:unhideWhenUsed/>
    <w:rsid w:val="00e45882"/>
    <w:rPr>
      <w:color w:val="0000FF" w:themeColor="hyperlink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45882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a00d5e"/>
    <w:rPr/>
  </w:style>
  <w:style w:type="character" w:styleId="Style18" w:customStyle="1">
    <w:name w:val="Нижний колонтитул Знак"/>
    <w:basedOn w:val="DefaultParagraphFont"/>
    <w:uiPriority w:val="99"/>
    <w:qFormat/>
    <w:rsid w:val="00a00d5e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4"/>
    <w:rsid w:val="00e4588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e4588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588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458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60b"/>
    <w:pPr>
      <w:spacing w:before="0" w:after="200"/>
      <w:ind w:left="720" w:hanging="0"/>
      <w:contextualSpacing/>
    </w:pPr>
    <w:rPr/>
  </w:style>
  <w:style w:type="paragraph" w:styleId="2" w:customStyle="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Normal"/>
    <w:qFormat/>
    <w:rsid w:val="005856c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a00d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8"/>
    <w:uiPriority w:val="99"/>
    <w:unhideWhenUsed/>
    <w:rsid w:val="00a00d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FF1B-69D3-4785-B1B5-FF6CE43F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6056</TotalTime>
  <Application>LibreOffice/7.3.0.3$Windows_X86_64 LibreOffice_project/0f246aa12d0eee4a0f7adcefbf7c878fc2238db3</Application>
  <AppVersion>15.0000</AppVersion>
  <Pages>4</Pages>
  <Words>1098</Words>
  <Characters>8374</Characters>
  <CharactersWithSpaces>9808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2018-03-22T04:33:00Z</dcterms:created>
  <dc:creator>Александр</dc:creator>
  <dc:description/>
  <dc:language>ru-RU</dc:language>
  <cp:lastModifiedBy>GOS1</cp:lastModifiedBy>
  <cp:lastPrinted>2023-02-28T03:36:00Z</cp:lastPrinted>
  <dcterms:modified xsi:type="dcterms:W3CDTF">2023-02-28T03:41:00Z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